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1A" w:rsidRPr="007A381A" w:rsidRDefault="007A381A" w:rsidP="007A381A">
      <w:pPr>
        <w:pStyle w:val="Listaszerbekezds"/>
        <w:ind w:left="3195"/>
        <w:rPr>
          <w:rFonts w:ascii="Times New Roman" w:hAnsi="Times New Roman" w:cs="Times New Roman"/>
          <w:bCs/>
        </w:rPr>
      </w:pPr>
    </w:p>
    <w:p w:rsidR="00EB4C69" w:rsidRDefault="00A62869" w:rsidP="00773AE0">
      <w:pPr>
        <w:pStyle w:val="Listaszerbekezds"/>
        <w:ind w:left="0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 w:cs="Times New Roman"/>
          <w:b/>
          <w:bCs/>
        </w:rPr>
        <w:t xml:space="preserve">Nyőgér Község Önkormányzatának </w:t>
      </w:r>
      <w:r w:rsidR="007A381A" w:rsidRPr="007A381A">
        <w:rPr>
          <w:rFonts w:ascii="Times New Roman" w:hAnsi="Times New Roman" w:cs="Times New Roman"/>
          <w:b/>
          <w:bCs/>
        </w:rPr>
        <w:t xml:space="preserve">adósságot keletkeztető ügyleteiből eredő fizetési </w:t>
      </w:r>
    </w:p>
    <w:p w:rsidR="003D34D0" w:rsidRDefault="007A381A" w:rsidP="00773AE0">
      <w:pPr>
        <w:pStyle w:val="Listaszerbekezds"/>
        <w:ind w:left="0"/>
        <w:jc w:val="center"/>
        <w:rPr>
          <w:rFonts w:ascii="Times New Roman" w:hAnsi="Times New Roman" w:cs="Times New Roman"/>
          <w:b/>
          <w:bCs/>
        </w:rPr>
      </w:pPr>
      <w:r w:rsidRPr="007A381A">
        <w:rPr>
          <w:rFonts w:ascii="Times New Roman" w:hAnsi="Times New Roman" w:cs="Times New Roman"/>
          <w:b/>
          <w:bCs/>
        </w:rPr>
        <w:t>kötelezettség</w:t>
      </w:r>
      <w:r w:rsidR="002B2546">
        <w:rPr>
          <w:rFonts w:ascii="Times New Roman" w:hAnsi="Times New Roman" w:cs="Times New Roman"/>
          <w:b/>
          <w:bCs/>
        </w:rPr>
        <w:t>e</w:t>
      </w:r>
      <w:r w:rsidRPr="007A381A">
        <w:rPr>
          <w:rFonts w:ascii="Times New Roman" w:hAnsi="Times New Roman" w:cs="Times New Roman"/>
          <w:b/>
          <w:bCs/>
        </w:rPr>
        <w:t xml:space="preserve"> bemutatása</w:t>
      </w:r>
    </w:p>
    <w:p w:rsidR="00EC2F2E" w:rsidRDefault="00EC2F2E" w:rsidP="00EB4C69">
      <w:pPr>
        <w:pStyle w:val="Listaszerbekezds"/>
        <w:tabs>
          <w:tab w:val="left" w:pos="7095"/>
        </w:tabs>
        <w:ind w:left="0"/>
        <w:rPr>
          <w:rFonts w:ascii="Times New Roman" w:hAnsi="Times New Roman" w:cs="Times New Roman"/>
          <w:b/>
          <w:bCs/>
        </w:rPr>
      </w:pPr>
    </w:p>
    <w:p w:rsidR="00EB4C69" w:rsidRPr="00EB4C69" w:rsidRDefault="005A314A" w:rsidP="00EB4C69">
      <w:pPr>
        <w:pStyle w:val="Listaszerbekezds"/>
        <w:tabs>
          <w:tab w:val="left" w:pos="7095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>Adatok e</w:t>
      </w:r>
      <w:r w:rsidR="00EB4C69" w:rsidRPr="00EB4C69">
        <w:rPr>
          <w:rFonts w:ascii="Times New Roman" w:hAnsi="Times New Roman" w:cs="Times New Roman"/>
          <w:bCs/>
        </w:rPr>
        <w:t>zer Ft-ban</w:t>
      </w:r>
    </w:p>
    <w:tbl>
      <w:tblPr>
        <w:tblStyle w:val="Rcsostblzat"/>
        <w:tblW w:w="0" w:type="auto"/>
        <w:tblLook w:val="04A0"/>
      </w:tblPr>
      <w:tblGrid>
        <w:gridCol w:w="3003"/>
        <w:gridCol w:w="960"/>
        <w:gridCol w:w="1087"/>
        <w:gridCol w:w="1087"/>
        <w:gridCol w:w="1167"/>
        <w:gridCol w:w="1167"/>
        <w:gridCol w:w="817"/>
      </w:tblGrid>
      <w:tr w:rsidR="00A776AD" w:rsidRPr="00773AE0" w:rsidTr="00A776AD">
        <w:tc>
          <w:tcPr>
            <w:tcW w:w="3003" w:type="dxa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Bevételek</w:t>
            </w:r>
          </w:p>
        </w:tc>
        <w:tc>
          <w:tcPr>
            <w:tcW w:w="960" w:type="dxa"/>
          </w:tcPr>
          <w:p w:rsidR="00A776AD" w:rsidRDefault="00A776AD" w:rsidP="00A77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201</w:t>
            </w:r>
            <w:r w:rsidR="003426C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év</w:t>
            </w:r>
          </w:p>
          <w:p w:rsidR="00A776AD" w:rsidRPr="00773AE0" w:rsidRDefault="00A776AD" w:rsidP="00A776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eredeti</w:t>
            </w:r>
          </w:p>
        </w:tc>
        <w:tc>
          <w:tcPr>
            <w:tcW w:w="1087" w:type="dxa"/>
          </w:tcPr>
          <w:p w:rsidR="00A776AD" w:rsidRDefault="00A776AD" w:rsidP="00EB4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201</w:t>
            </w:r>
            <w:r w:rsidR="003426C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év</w:t>
            </w:r>
          </w:p>
          <w:p w:rsidR="00A776AD" w:rsidRPr="00773AE0" w:rsidRDefault="00A776AD" w:rsidP="00EB4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módosított</w:t>
            </w:r>
          </w:p>
        </w:tc>
        <w:tc>
          <w:tcPr>
            <w:tcW w:w="1087" w:type="dxa"/>
          </w:tcPr>
          <w:p w:rsidR="00A776AD" w:rsidRDefault="003426CF" w:rsidP="00EB4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2015</w:t>
            </w:r>
            <w:r w:rsidR="00A776A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év</w:t>
            </w:r>
          </w:p>
          <w:p w:rsidR="00A776AD" w:rsidRPr="00773AE0" w:rsidRDefault="00A776AD" w:rsidP="00EB4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tény</w:t>
            </w:r>
          </w:p>
        </w:tc>
        <w:tc>
          <w:tcPr>
            <w:tcW w:w="1167" w:type="dxa"/>
          </w:tcPr>
          <w:p w:rsidR="00A776AD" w:rsidRPr="00773AE0" w:rsidRDefault="00A776AD" w:rsidP="0034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201</w:t>
            </w:r>
            <w:r w:rsidR="003426C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6</w:t>
            </w: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év</w:t>
            </w:r>
          </w:p>
        </w:tc>
        <w:tc>
          <w:tcPr>
            <w:tcW w:w="1167" w:type="dxa"/>
          </w:tcPr>
          <w:p w:rsidR="00A776AD" w:rsidRPr="00773AE0" w:rsidRDefault="00A776AD" w:rsidP="0034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201</w:t>
            </w:r>
            <w:r w:rsidR="003426C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7</w:t>
            </w: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év</w:t>
            </w:r>
          </w:p>
        </w:tc>
        <w:tc>
          <w:tcPr>
            <w:tcW w:w="817" w:type="dxa"/>
          </w:tcPr>
          <w:p w:rsidR="00A776AD" w:rsidRPr="00773AE0" w:rsidRDefault="00A776AD" w:rsidP="0034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201</w:t>
            </w:r>
            <w:r w:rsidR="003426C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8</w:t>
            </w: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év</w:t>
            </w:r>
          </w:p>
        </w:tc>
      </w:tr>
      <w:tr w:rsidR="00A776AD" w:rsidRPr="00773AE0" w:rsidTr="00A776AD">
        <w:tc>
          <w:tcPr>
            <w:tcW w:w="3003" w:type="dxa"/>
          </w:tcPr>
          <w:p w:rsidR="00A776AD" w:rsidRPr="00773AE0" w:rsidRDefault="00A776AD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Helyi adók</w:t>
            </w:r>
          </w:p>
        </w:tc>
        <w:tc>
          <w:tcPr>
            <w:tcW w:w="960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4000</w:t>
            </w:r>
          </w:p>
        </w:tc>
        <w:tc>
          <w:tcPr>
            <w:tcW w:w="1087" w:type="dxa"/>
          </w:tcPr>
          <w:p w:rsidR="00A776AD" w:rsidRDefault="003426CF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5576</w:t>
            </w:r>
          </w:p>
        </w:tc>
        <w:tc>
          <w:tcPr>
            <w:tcW w:w="1087" w:type="dxa"/>
          </w:tcPr>
          <w:p w:rsidR="00A776AD" w:rsidRDefault="003426CF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5550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4100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4100</w:t>
            </w:r>
          </w:p>
        </w:tc>
        <w:tc>
          <w:tcPr>
            <w:tcW w:w="81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4200</w:t>
            </w:r>
          </w:p>
        </w:tc>
      </w:tr>
      <w:tr w:rsidR="00A776AD" w:rsidRPr="00773AE0" w:rsidTr="00A776AD">
        <w:tc>
          <w:tcPr>
            <w:tcW w:w="3003" w:type="dxa"/>
          </w:tcPr>
          <w:p w:rsidR="00A776AD" w:rsidRPr="00773AE0" w:rsidRDefault="00A776AD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Osztalékok, koncessziós díjak</w:t>
            </w:r>
          </w:p>
        </w:tc>
        <w:tc>
          <w:tcPr>
            <w:tcW w:w="960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87" w:type="dxa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A776AD" w:rsidRPr="00773AE0" w:rsidTr="00A776AD">
        <w:tc>
          <w:tcPr>
            <w:tcW w:w="3003" w:type="dxa"/>
          </w:tcPr>
          <w:p w:rsidR="00A776AD" w:rsidRPr="00773AE0" w:rsidRDefault="00A776AD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Díjak, pótlékok, bírságok</w:t>
            </w:r>
          </w:p>
        </w:tc>
        <w:tc>
          <w:tcPr>
            <w:tcW w:w="960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A776AD" w:rsidRPr="00773AE0" w:rsidRDefault="003426CF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7</w:t>
            </w:r>
          </w:p>
        </w:tc>
        <w:tc>
          <w:tcPr>
            <w:tcW w:w="1087" w:type="dxa"/>
          </w:tcPr>
          <w:p w:rsidR="00A776AD" w:rsidRPr="00773AE0" w:rsidRDefault="003426CF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7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802798">
        <w:tc>
          <w:tcPr>
            <w:tcW w:w="3003" w:type="dxa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Tárgyi eszközök, immateriális javak, vagyoni értékű jogok értékesítése, vagyonhasznosításból származó bevétel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A776AD" w:rsidRPr="00773AE0" w:rsidTr="00A776AD">
        <w:tc>
          <w:tcPr>
            <w:tcW w:w="3003" w:type="dxa"/>
          </w:tcPr>
          <w:p w:rsidR="00A776AD" w:rsidRPr="00773AE0" w:rsidRDefault="00A776AD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Részvények, részesedések értékesítése</w:t>
            </w:r>
          </w:p>
        </w:tc>
        <w:tc>
          <w:tcPr>
            <w:tcW w:w="960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87" w:type="dxa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F409C6" w:rsidRPr="00773AE0" w:rsidTr="00A776AD">
        <w:tc>
          <w:tcPr>
            <w:tcW w:w="3003" w:type="dxa"/>
          </w:tcPr>
          <w:p w:rsidR="00F409C6" w:rsidRPr="00773AE0" w:rsidRDefault="00F409C6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Osztalék és hozam bevétel</w:t>
            </w:r>
          </w:p>
        </w:tc>
        <w:tc>
          <w:tcPr>
            <w:tcW w:w="960" w:type="dxa"/>
            <w:vAlign w:val="bottom"/>
          </w:tcPr>
          <w:p w:rsidR="00F409C6" w:rsidRPr="00773AE0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F409C6" w:rsidRPr="00773AE0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F409C6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F409C6" w:rsidRPr="00773AE0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F409C6" w:rsidRPr="00773AE0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F409C6" w:rsidRPr="00773AE0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09C6" w:rsidRPr="00773AE0" w:rsidTr="00A776AD">
        <w:tc>
          <w:tcPr>
            <w:tcW w:w="3003" w:type="dxa"/>
          </w:tcPr>
          <w:p w:rsidR="00F409C6" w:rsidRDefault="00F409C6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Meglévő rész. tőkekivonásához kapcsolódó bevétel</w:t>
            </w:r>
          </w:p>
        </w:tc>
        <w:tc>
          <w:tcPr>
            <w:tcW w:w="960" w:type="dxa"/>
            <w:vAlign w:val="bottom"/>
          </w:tcPr>
          <w:p w:rsidR="00F409C6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F409C6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F409C6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F409C6" w:rsidRPr="00773AE0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67" w:type="dxa"/>
            <w:vAlign w:val="bottom"/>
          </w:tcPr>
          <w:p w:rsidR="00F409C6" w:rsidRPr="00773AE0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F409C6" w:rsidRPr="00773AE0" w:rsidRDefault="00F409C6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EC2F2E" w:rsidRPr="00773AE0" w:rsidTr="009A250A">
        <w:tc>
          <w:tcPr>
            <w:tcW w:w="3003" w:type="dxa"/>
          </w:tcPr>
          <w:p w:rsidR="00EC2F2E" w:rsidRPr="00773AE0" w:rsidRDefault="00EC2F2E" w:rsidP="006E3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Vállalat értékesítéséből, privatizációból származó bevételek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9A250A">
        <w:tc>
          <w:tcPr>
            <w:tcW w:w="3003" w:type="dxa"/>
          </w:tcPr>
          <w:p w:rsidR="00EC2F2E" w:rsidRPr="00773AE0" w:rsidRDefault="00EC2F2E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Kezességvállalással kapcsolatos megtérülés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A776AD" w:rsidRPr="00773AE0" w:rsidTr="00A776AD">
        <w:tc>
          <w:tcPr>
            <w:tcW w:w="3003" w:type="dxa"/>
          </w:tcPr>
          <w:p w:rsidR="00A776AD" w:rsidRPr="00773AE0" w:rsidRDefault="00A776AD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Saját bevételek</w:t>
            </w:r>
          </w:p>
        </w:tc>
        <w:tc>
          <w:tcPr>
            <w:tcW w:w="960" w:type="dxa"/>
            <w:vAlign w:val="bottom"/>
          </w:tcPr>
          <w:p w:rsidR="00A776AD" w:rsidRPr="00773AE0" w:rsidRDefault="00A776AD" w:rsidP="00095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40</w:t>
            </w: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00</w:t>
            </w:r>
          </w:p>
        </w:tc>
        <w:tc>
          <w:tcPr>
            <w:tcW w:w="1087" w:type="dxa"/>
          </w:tcPr>
          <w:p w:rsidR="00A776AD" w:rsidRDefault="003426CF" w:rsidP="00095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5583</w:t>
            </w:r>
          </w:p>
        </w:tc>
        <w:tc>
          <w:tcPr>
            <w:tcW w:w="1087" w:type="dxa"/>
          </w:tcPr>
          <w:p w:rsidR="00A776AD" w:rsidRDefault="003426CF" w:rsidP="00095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5557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095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41</w:t>
            </w: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00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095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41</w:t>
            </w: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00</w:t>
            </w:r>
          </w:p>
        </w:tc>
        <w:tc>
          <w:tcPr>
            <w:tcW w:w="817" w:type="dxa"/>
            <w:vAlign w:val="bottom"/>
          </w:tcPr>
          <w:p w:rsidR="00A776AD" w:rsidRPr="00773AE0" w:rsidRDefault="00A776AD" w:rsidP="00095D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42</w:t>
            </w: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00</w:t>
            </w:r>
          </w:p>
        </w:tc>
      </w:tr>
      <w:tr w:rsidR="00A776AD" w:rsidRPr="00773AE0" w:rsidTr="00A776AD">
        <w:tc>
          <w:tcPr>
            <w:tcW w:w="3003" w:type="dxa"/>
          </w:tcPr>
          <w:p w:rsidR="00A776AD" w:rsidRPr="00773AE0" w:rsidRDefault="00A776AD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Saját bevételek 50 %-a</w:t>
            </w:r>
          </w:p>
        </w:tc>
        <w:tc>
          <w:tcPr>
            <w:tcW w:w="960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2000</w:t>
            </w:r>
          </w:p>
        </w:tc>
        <w:tc>
          <w:tcPr>
            <w:tcW w:w="1087" w:type="dxa"/>
          </w:tcPr>
          <w:p w:rsidR="00A776AD" w:rsidRDefault="003426CF" w:rsidP="00342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2792</w:t>
            </w:r>
          </w:p>
        </w:tc>
        <w:tc>
          <w:tcPr>
            <w:tcW w:w="1087" w:type="dxa"/>
          </w:tcPr>
          <w:p w:rsidR="00A776AD" w:rsidRDefault="003426CF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2779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2050</w:t>
            </w:r>
          </w:p>
        </w:tc>
        <w:tc>
          <w:tcPr>
            <w:tcW w:w="116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2050</w:t>
            </w:r>
          </w:p>
        </w:tc>
        <w:tc>
          <w:tcPr>
            <w:tcW w:w="817" w:type="dxa"/>
            <w:vAlign w:val="bottom"/>
          </w:tcPr>
          <w:p w:rsidR="00A776AD" w:rsidRPr="00773AE0" w:rsidRDefault="00A776AD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2100</w:t>
            </w:r>
          </w:p>
        </w:tc>
      </w:tr>
      <w:tr w:rsidR="00EC2F2E" w:rsidRPr="00773AE0" w:rsidTr="00913F81">
        <w:tc>
          <w:tcPr>
            <w:tcW w:w="3003" w:type="dxa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Tárgyévben keletkezett, illetve keletkező, tárgyévet terhelő fizetési kötelezettség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913F81">
        <w:tc>
          <w:tcPr>
            <w:tcW w:w="3003" w:type="dxa"/>
          </w:tcPr>
          <w:p w:rsidR="00EC2F2E" w:rsidRPr="00773AE0" w:rsidRDefault="00EC2F2E" w:rsidP="0009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Felvett állami hitel és annak tőketartozása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913F81">
        <w:tc>
          <w:tcPr>
            <w:tcW w:w="3003" w:type="dxa"/>
          </w:tcPr>
          <w:p w:rsidR="00EC2F2E" w:rsidRPr="00773AE0" w:rsidRDefault="00EC2F2E" w:rsidP="0009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Felvett átvállalt kölcsön és annak tőketartozása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913F81">
        <w:tc>
          <w:tcPr>
            <w:tcW w:w="3003" w:type="dxa"/>
          </w:tcPr>
          <w:p w:rsidR="00EC2F2E" w:rsidRPr="00773AE0" w:rsidRDefault="00EC2F2E" w:rsidP="0009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Hitelviszonyt megtestesítő értékpapír forgalomba hozatala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EE1A48">
        <w:tc>
          <w:tcPr>
            <w:tcW w:w="3003" w:type="dxa"/>
          </w:tcPr>
          <w:p w:rsidR="00EC2F2E" w:rsidRPr="00773AE0" w:rsidRDefault="00EC2F2E" w:rsidP="0009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Adott váltó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EE1A48">
        <w:tc>
          <w:tcPr>
            <w:tcW w:w="3003" w:type="dxa"/>
          </w:tcPr>
          <w:p w:rsidR="00EC2F2E" w:rsidRPr="00773AE0" w:rsidRDefault="00EC2F2E" w:rsidP="0009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Pénzügyi lízing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EE1A48">
        <w:tc>
          <w:tcPr>
            <w:tcW w:w="3003" w:type="dxa"/>
          </w:tcPr>
          <w:p w:rsidR="00EC2F2E" w:rsidRPr="00773AE0" w:rsidRDefault="00EC2F2E" w:rsidP="0009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Halasztott fizetés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EE1A48">
        <w:tc>
          <w:tcPr>
            <w:tcW w:w="3003" w:type="dxa"/>
          </w:tcPr>
          <w:p w:rsidR="00EC2F2E" w:rsidRPr="00773AE0" w:rsidRDefault="00EC2F2E" w:rsidP="0009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Kezességvállalásból eredő fizetési kötelezettség 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EE1A48">
        <w:tc>
          <w:tcPr>
            <w:tcW w:w="3003" w:type="dxa"/>
          </w:tcPr>
          <w:p w:rsidR="00EC2F2E" w:rsidRPr="00773AE0" w:rsidRDefault="00EC2F2E" w:rsidP="0009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Fizetési kötelezettség összesen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bottom"/>
          </w:tcPr>
          <w:p w:rsidR="00EC2F2E" w:rsidRPr="00773AE0" w:rsidRDefault="00EC2F2E" w:rsidP="004C5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A6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0</w:t>
            </w:r>
          </w:p>
        </w:tc>
      </w:tr>
      <w:tr w:rsidR="00EC2F2E" w:rsidRPr="00773AE0" w:rsidTr="00EC2F2E">
        <w:tc>
          <w:tcPr>
            <w:tcW w:w="3003" w:type="dxa"/>
          </w:tcPr>
          <w:p w:rsidR="00EC2F2E" w:rsidRPr="00773AE0" w:rsidRDefault="00EC2F2E" w:rsidP="00F73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73AE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Fizetési kötelezettséggel csökkentett saját bevétel</w:t>
            </w:r>
          </w:p>
        </w:tc>
        <w:tc>
          <w:tcPr>
            <w:tcW w:w="960" w:type="dxa"/>
            <w:vAlign w:val="bottom"/>
          </w:tcPr>
          <w:p w:rsidR="00EC2F2E" w:rsidRPr="00773AE0" w:rsidRDefault="00EC2F2E" w:rsidP="0093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2000</w:t>
            </w:r>
          </w:p>
        </w:tc>
        <w:tc>
          <w:tcPr>
            <w:tcW w:w="1087" w:type="dxa"/>
            <w:vAlign w:val="bottom"/>
          </w:tcPr>
          <w:p w:rsidR="00EC2F2E" w:rsidRDefault="003426CF" w:rsidP="00EC2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2792</w:t>
            </w:r>
          </w:p>
        </w:tc>
        <w:tc>
          <w:tcPr>
            <w:tcW w:w="1087" w:type="dxa"/>
            <w:vAlign w:val="bottom"/>
          </w:tcPr>
          <w:p w:rsidR="00EC2F2E" w:rsidRDefault="003426CF" w:rsidP="00EC2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2779</w:t>
            </w:r>
            <w:bookmarkStart w:id="4" w:name="_GoBack"/>
            <w:bookmarkEnd w:id="4"/>
          </w:p>
        </w:tc>
        <w:tc>
          <w:tcPr>
            <w:tcW w:w="1167" w:type="dxa"/>
            <w:vAlign w:val="bottom"/>
          </w:tcPr>
          <w:p w:rsidR="00EC2F2E" w:rsidRPr="00773AE0" w:rsidRDefault="00EC2F2E" w:rsidP="0093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2050</w:t>
            </w:r>
          </w:p>
        </w:tc>
        <w:tc>
          <w:tcPr>
            <w:tcW w:w="1167" w:type="dxa"/>
            <w:vAlign w:val="bottom"/>
          </w:tcPr>
          <w:p w:rsidR="00EC2F2E" w:rsidRPr="00773AE0" w:rsidRDefault="00EC2F2E" w:rsidP="0093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2050</w:t>
            </w:r>
          </w:p>
        </w:tc>
        <w:tc>
          <w:tcPr>
            <w:tcW w:w="817" w:type="dxa"/>
            <w:vAlign w:val="bottom"/>
          </w:tcPr>
          <w:p w:rsidR="00EC2F2E" w:rsidRPr="00773AE0" w:rsidRDefault="00EC2F2E" w:rsidP="0093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2100</w:t>
            </w:r>
          </w:p>
        </w:tc>
      </w:tr>
      <w:bookmarkEnd w:id="0"/>
      <w:bookmarkEnd w:id="1"/>
      <w:bookmarkEnd w:id="2"/>
      <w:bookmarkEnd w:id="3"/>
    </w:tbl>
    <w:p w:rsidR="00773AE0" w:rsidRPr="007A381A" w:rsidRDefault="00773AE0" w:rsidP="00EB4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</w:p>
    <w:sectPr w:rsidR="00773AE0" w:rsidRPr="007A381A" w:rsidSect="00773AE0">
      <w:headerReference w:type="default" r:id="rId8"/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17" w:rsidRDefault="00086F17" w:rsidP="003D34D0">
      <w:pPr>
        <w:spacing w:after="0" w:line="240" w:lineRule="auto"/>
      </w:pPr>
      <w:r>
        <w:separator/>
      </w:r>
    </w:p>
  </w:endnote>
  <w:endnote w:type="continuationSeparator" w:id="0">
    <w:p w:rsidR="00086F17" w:rsidRDefault="00086F17" w:rsidP="003D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E0" w:rsidRDefault="00773AE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17" w:rsidRDefault="00086F17" w:rsidP="003D34D0">
      <w:pPr>
        <w:spacing w:after="0" w:line="240" w:lineRule="auto"/>
      </w:pPr>
      <w:r>
        <w:separator/>
      </w:r>
    </w:p>
  </w:footnote>
  <w:footnote w:type="continuationSeparator" w:id="0">
    <w:p w:rsidR="00086F17" w:rsidRDefault="00086F17" w:rsidP="003D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3F" w:rsidRDefault="0020673F">
    <w:pPr>
      <w:pStyle w:val="lfej"/>
    </w:pPr>
    <w:r>
      <w:tab/>
    </w:r>
    <w:r>
      <w:tab/>
      <w:t>Előterjesztés</w:t>
    </w:r>
  </w:p>
  <w:p w:rsidR="0020673F" w:rsidRDefault="0020673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EBB"/>
    <w:multiLevelType w:val="hybridMultilevel"/>
    <w:tmpl w:val="B0682498"/>
    <w:lvl w:ilvl="0" w:tplc="71EA8F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3A5045"/>
    <w:multiLevelType w:val="hybridMultilevel"/>
    <w:tmpl w:val="EEA02B34"/>
    <w:lvl w:ilvl="0" w:tplc="10F8475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BC"/>
    <w:rsid w:val="00017AF7"/>
    <w:rsid w:val="0002252A"/>
    <w:rsid w:val="000231A9"/>
    <w:rsid w:val="000834BC"/>
    <w:rsid w:val="00086F17"/>
    <w:rsid w:val="000C4F28"/>
    <w:rsid w:val="00106DD5"/>
    <w:rsid w:val="00186F09"/>
    <w:rsid w:val="00203B1F"/>
    <w:rsid w:val="0020673F"/>
    <w:rsid w:val="002157AF"/>
    <w:rsid w:val="002274FD"/>
    <w:rsid w:val="00255B92"/>
    <w:rsid w:val="002708C0"/>
    <w:rsid w:val="002A0C15"/>
    <w:rsid w:val="002B2546"/>
    <w:rsid w:val="002D0F12"/>
    <w:rsid w:val="002E6CF8"/>
    <w:rsid w:val="002F054D"/>
    <w:rsid w:val="003426CF"/>
    <w:rsid w:val="0034561A"/>
    <w:rsid w:val="003A2F91"/>
    <w:rsid w:val="003A5711"/>
    <w:rsid w:val="003D34D0"/>
    <w:rsid w:val="00410DB4"/>
    <w:rsid w:val="0045407A"/>
    <w:rsid w:val="0048211A"/>
    <w:rsid w:val="004B0445"/>
    <w:rsid w:val="004C548C"/>
    <w:rsid w:val="00500293"/>
    <w:rsid w:val="005010DC"/>
    <w:rsid w:val="00544939"/>
    <w:rsid w:val="00554E0A"/>
    <w:rsid w:val="0057753A"/>
    <w:rsid w:val="005A314A"/>
    <w:rsid w:val="005F2D57"/>
    <w:rsid w:val="00631A0E"/>
    <w:rsid w:val="00693EC9"/>
    <w:rsid w:val="006E3B90"/>
    <w:rsid w:val="006E419F"/>
    <w:rsid w:val="007350FC"/>
    <w:rsid w:val="00772AC2"/>
    <w:rsid w:val="00773AE0"/>
    <w:rsid w:val="007743F8"/>
    <w:rsid w:val="007A381A"/>
    <w:rsid w:val="007A6563"/>
    <w:rsid w:val="007C0D84"/>
    <w:rsid w:val="00817578"/>
    <w:rsid w:val="00837B2B"/>
    <w:rsid w:val="00840D0C"/>
    <w:rsid w:val="008609A4"/>
    <w:rsid w:val="00867275"/>
    <w:rsid w:val="00920341"/>
    <w:rsid w:val="00975399"/>
    <w:rsid w:val="009832A8"/>
    <w:rsid w:val="00A247A6"/>
    <w:rsid w:val="00A33863"/>
    <w:rsid w:val="00A62869"/>
    <w:rsid w:val="00A776AD"/>
    <w:rsid w:val="00B8631D"/>
    <w:rsid w:val="00B91C46"/>
    <w:rsid w:val="00BA14E3"/>
    <w:rsid w:val="00BE6671"/>
    <w:rsid w:val="00C264E8"/>
    <w:rsid w:val="00C519C2"/>
    <w:rsid w:val="00C83DEF"/>
    <w:rsid w:val="00CB532D"/>
    <w:rsid w:val="00D16538"/>
    <w:rsid w:val="00D40330"/>
    <w:rsid w:val="00D605C7"/>
    <w:rsid w:val="00D97E34"/>
    <w:rsid w:val="00E2246B"/>
    <w:rsid w:val="00E72C4E"/>
    <w:rsid w:val="00E90B0A"/>
    <w:rsid w:val="00EB4C69"/>
    <w:rsid w:val="00EC2F2E"/>
    <w:rsid w:val="00F100E3"/>
    <w:rsid w:val="00F1159D"/>
    <w:rsid w:val="00F409C6"/>
    <w:rsid w:val="00F735BC"/>
    <w:rsid w:val="00F9491B"/>
    <w:rsid w:val="00FA4AC2"/>
    <w:rsid w:val="00FC51A7"/>
    <w:rsid w:val="00FD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0FC"/>
    <w:rPr>
      <w:noProof/>
    </w:rPr>
  </w:style>
  <w:style w:type="paragraph" w:styleId="Cmsor5">
    <w:name w:val="heading 5"/>
    <w:basedOn w:val="Norml"/>
    <w:next w:val="Norml"/>
    <w:link w:val="Cmsor5Char"/>
    <w:autoRedefine/>
    <w:qFormat/>
    <w:rsid w:val="005F2D57"/>
    <w:pPr>
      <w:widowControl w:val="0"/>
      <w:spacing w:before="60" w:after="60" w:line="240" w:lineRule="auto"/>
      <w:ind w:left="2127" w:hanging="965"/>
      <w:outlineLvl w:val="4"/>
    </w:pPr>
    <w:rPr>
      <w:rFonts w:ascii="Times New Roman" w:eastAsia="Times New Roman" w:hAnsi="Times New Roman" w:cs="Times New Roman"/>
      <w:b/>
      <w:iCs/>
      <w:sz w:val="24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0341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5F2D57"/>
    <w:rPr>
      <w:rFonts w:ascii="Times New Roman" w:eastAsia="Times New Roman" w:hAnsi="Times New Roman" w:cs="Times New Roman"/>
      <w:b/>
      <w:iCs/>
      <w:noProof/>
      <w:sz w:val="24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D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34D0"/>
    <w:rPr>
      <w:noProof/>
    </w:rPr>
  </w:style>
  <w:style w:type="paragraph" w:styleId="llb">
    <w:name w:val="footer"/>
    <w:basedOn w:val="Norml"/>
    <w:link w:val="llbChar"/>
    <w:uiPriority w:val="99"/>
    <w:unhideWhenUsed/>
    <w:rsid w:val="003D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34D0"/>
    <w:rPr>
      <w:noProof/>
    </w:rPr>
  </w:style>
  <w:style w:type="table" w:styleId="Rcsostblzat">
    <w:name w:val="Table Grid"/>
    <w:basedOn w:val="Normltblzat"/>
    <w:uiPriority w:val="59"/>
    <w:rsid w:val="003D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9832A8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98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2AFB-F2FF-42BD-9A02-4E4928BB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2</cp:revision>
  <cp:lastPrinted>2016-05-27T09:07:00Z</cp:lastPrinted>
  <dcterms:created xsi:type="dcterms:W3CDTF">2016-05-27T11:34:00Z</dcterms:created>
  <dcterms:modified xsi:type="dcterms:W3CDTF">2016-05-27T11:34:00Z</dcterms:modified>
</cp:coreProperties>
</file>